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88" w:rsidRPr="00851288" w:rsidRDefault="00851288" w:rsidP="00851288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85128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При ликвидации фирмы или ИП не надо отдельно сниматься с учета по торговому сбору</w:t>
      </w:r>
    </w:p>
    <w:p w:rsidR="00851288" w:rsidRPr="00851288" w:rsidRDefault="00851288" w:rsidP="00851288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288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20.09.2017 N </w:t>
      </w:r>
      <w:hyperlink r:id="rId4" w:history="1">
        <w:r w:rsidRPr="00851288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СД-4-3/18766@</w:t>
        </w:r>
      </w:hyperlink>
      <w:r w:rsidRPr="00851288">
        <w:rPr>
          <w:rFonts w:ascii="Times New Roman" w:eastAsia="Times New Roman" w:hAnsi="Times New Roman" w:cs="Times New Roman"/>
          <w:color w:val="333333"/>
          <w:sz w:val="24"/>
          <w:szCs w:val="24"/>
        </w:rPr>
        <w:t> ФНС рассказала о порядке снятия с учета налогоплательщика в качестве плательщика торгового сбора.</w:t>
      </w:r>
    </w:p>
    <w:p w:rsidR="00851288" w:rsidRPr="00851288" w:rsidRDefault="00851288" w:rsidP="00851288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288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Объектом обложения торговым сбором признается использование объекта для торговой деятельности хотя бы один раз в течение квартала. Дата прекращения объекта обложения сбором - это дата прекращения использования объекта для торговли.</w:t>
      </w:r>
    </w:p>
    <w:p w:rsidR="00851288" w:rsidRPr="00851288" w:rsidRDefault="00851288" w:rsidP="00851288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288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прекращения предпринимательской деятельности с использованием объекта торговли плательщик торгового сбора представляет соответствующее уведомление в налоговый орган. Датой снятия с учета организации или ИП в качестве плательщика сбора является дата прекращения им торговой деятельности, указанная в уведомлении.</w:t>
      </w:r>
    </w:p>
    <w:p w:rsidR="00851288" w:rsidRPr="00851288" w:rsidRDefault="00851288" w:rsidP="00851288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пунктом 5 статьи 84 НК в случаях прекращения деятельности организации при ликвидации, в результате реорганизации, в иных случаях, прекращения деятельности </w:t>
      </w:r>
      <w:proofErr w:type="spellStart"/>
      <w:r w:rsidRPr="00851288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851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качестве ИП снятие их с учета в налоговых органах по всем основаниям, предусмотренным НК, производится на основании сведений, содержащихся в ЕГРЮЛ, ЕГРИП.</w:t>
      </w:r>
    </w:p>
    <w:p w:rsidR="00851288" w:rsidRPr="00851288" w:rsidRDefault="00851288" w:rsidP="00851288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1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Поэтому утрата статуса </w:t>
      </w:r>
      <w:proofErr w:type="spellStart"/>
      <w:r w:rsidRPr="00851288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</w:t>
      </w:r>
      <w:proofErr w:type="spellEnd"/>
      <w:r w:rsidRPr="00851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ИП означает одновременное прекращение статуса налогоплательщика в качестве плательщика торгового сбора. У таких налогоплательщиков отсутствует обязанность представлять в налоговый орган уведомление о снятии с учета организации или ИП в качестве плательщика торгового сбора.</w:t>
      </w:r>
    </w:p>
    <w:p w:rsidR="00FF2A9A" w:rsidRPr="00851288" w:rsidRDefault="00FF2A9A" w:rsidP="008512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F2A9A" w:rsidRPr="0085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288"/>
    <w:rsid w:val="00851288"/>
    <w:rsid w:val="00FF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2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1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t-it.ru/law/account/9242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2017-10-12T04:30:00Z</dcterms:created>
  <dcterms:modified xsi:type="dcterms:W3CDTF">2017-10-12T04:31:00Z</dcterms:modified>
</cp:coreProperties>
</file>